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F0C" w:rsidRPr="00B07673" w:rsidRDefault="00206F0C">
      <w:pPr>
        <w:rPr>
          <w:rFonts w:ascii="Times New Roman" w:hAnsi="Times New Roman" w:cs="Times New Roman"/>
          <w:b/>
          <w:sz w:val="28"/>
          <w:szCs w:val="28"/>
        </w:rPr>
      </w:pPr>
      <w:r w:rsidRPr="00B07673">
        <w:rPr>
          <w:rFonts w:ascii="Times New Roman" w:hAnsi="Times New Roman" w:cs="Times New Roman"/>
          <w:b/>
          <w:sz w:val="28"/>
          <w:szCs w:val="28"/>
        </w:rPr>
        <w:t>Пенсионный стаж с 14 лет: как его получить?</w:t>
      </w:r>
    </w:p>
    <w:p w:rsidR="00206F0C" w:rsidRDefault="00B07673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B07673">
        <w:rPr>
          <w:rFonts w:ascii="Times New Roman" w:hAnsi="Times New Roman" w:cs="Times New Roman"/>
          <w:b/>
          <w:i/>
          <w:sz w:val="28"/>
          <w:szCs w:val="28"/>
        </w:rPr>
        <w:t xml:space="preserve">Отделение ПФР по Костромской области объясняет, как забота о родной бабушке или дедушке помогут подростку заработать </w:t>
      </w:r>
      <w:r w:rsidR="00582C6B">
        <w:rPr>
          <w:rFonts w:ascii="Times New Roman" w:hAnsi="Times New Roman" w:cs="Times New Roman"/>
          <w:b/>
          <w:i/>
          <w:sz w:val="28"/>
          <w:szCs w:val="28"/>
        </w:rPr>
        <w:t xml:space="preserve">первый </w:t>
      </w:r>
      <w:r w:rsidRPr="00B07673">
        <w:rPr>
          <w:rFonts w:ascii="Times New Roman" w:hAnsi="Times New Roman" w:cs="Times New Roman"/>
          <w:b/>
          <w:i/>
          <w:sz w:val="28"/>
          <w:szCs w:val="28"/>
        </w:rPr>
        <w:t xml:space="preserve">стаж и пенсионные коэффициенты. </w:t>
      </w:r>
    </w:p>
    <w:p w:rsidR="00C06F1B" w:rsidRDefault="00BF47B3">
      <w:pPr>
        <w:rPr>
          <w:rFonts w:ascii="Times New Roman" w:hAnsi="Times New Roman" w:cs="Times New Roman"/>
          <w:sz w:val="28"/>
          <w:szCs w:val="28"/>
        </w:rPr>
      </w:pPr>
      <w:r w:rsidRPr="00BF47B3">
        <w:rPr>
          <w:rFonts w:ascii="Times New Roman" w:hAnsi="Times New Roman" w:cs="Times New Roman"/>
          <w:sz w:val="28"/>
          <w:szCs w:val="28"/>
        </w:rPr>
        <w:t xml:space="preserve">Оформить компенсационную выплату </w:t>
      </w:r>
      <w:r w:rsidR="00582C6B">
        <w:rPr>
          <w:rFonts w:ascii="Times New Roman" w:hAnsi="Times New Roman" w:cs="Times New Roman"/>
          <w:sz w:val="28"/>
          <w:szCs w:val="28"/>
        </w:rPr>
        <w:t>по уходу за пенсионером, достигшим 80-летнего возраста, либо</w:t>
      </w:r>
      <w:r w:rsidR="00582C6B">
        <w:t xml:space="preserve"> </w:t>
      </w:r>
      <w:r w:rsidR="00582C6B" w:rsidRPr="00582C6B">
        <w:rPr>
          <w:rFonts w:ascii="Times New Roman" w:hAnsi="Times New Roman" w:cs="Times New Roman"/>
          <w:sz w:val="28"/>
          <w:szCs w:val="28"/>
        </w:rPr>
        <w:t>за пенсионерами млад</w:t>
      </w:r>
      <w:r w:rsidR="00320582">
        <w:rPr>
          <w:rFonts w:ascii="Times New Roman" w:hAnsi="Times New Roman" w:cs="Times New Roman"/>
          <w:sz w:val="28"/>
          <w:szCs w:val="28"/>
        </w:rPr>
        <w:t>ше, но нуждающимися в постоянной</w:t>
      </w:r>
      <w:r w:rsidR="00582C6B" w:rsidRPr="00582C6B">
        <w:rPr>
          <w:rFonts w:ascii="Times New Roman" w:hAnsi="Times New Roman" w:cs="Times New Roman"/>
          <w:sz w:val="28"/>
          <w:szCs w:val="28"/>
        </w:rPr>
        <w:t xml:space="preserve"> посторонне</w:t>
      </w:r>
      <w:r w:rsidR="00320582">
        <w:rPr>
          <w:rFonts w:ascii="Times New Roman" w:hAnsi="Times New Roman" w:cs="Times New Roman"/>
          <w:sz w:val="28"/>
          <w:szCs w:val="28"/>
        </w:rPr>
        <w:t>й заботе</w:t>
      </w:r>
      <w:r w:rsidR="00582C6B">
        <w:rPr>
          <w:rFonts w:ascii="Times New Roman" w:hAnsi="Times New Roman" w:cs="Times New Roman"/>
          <w:sz w:val="28"/>
          <w:szCs w:val="28"/>
        </w:rPr>
        <w:t xml:space="preserve"> (по заключению медиков), могут неработающие</w:t>
      </w:r>
      <w:r w:rsidR="00320582">
        <w:rPr>
          <w:rFonts w:ascii="Times New Roman" w:hAnsi="Times New Roman" w:cs="Times New Roman"/>
          <w:sz w:val="28"/>
          <w:szCs w:val="28"/>
        </w:rPr>
        <w:t xml:space="preserve"> трудоспособные жители области, в том числе – школьники или студенты.  </w:t>
      </w:r>
      <w:r w:rsidR="00320582" w:rsidRPr="00C06F1B">
        <w:rPr>
          <w:rFonts w:ascii="Times New Roman" w:hAnsi="Times New Roman" w:cs="Times New Roman"/>
          <w:sz w:val="28"/>
          <w:szCs w:val="28"/>
        </w:rPr>
        <w:t xml:space="preserve">Например, внучка </w:t>
      </w:r>
      <w:r w:rsidR="00E60F50">
        <w:rPr>
          <w:rFonts w:ascii="Times New Roman" w:hAnsi="Times New Roman" w:cs="Times New Roman"/>
          <w:sz w:val="28"/>
          <w:szCs w:val="28"/>
        </w:rPr>
        <w:t>или внук могут</w:t>
      </w:r>
      <w:r w:rsidR="00320582" w:rsidRPr="00C06F1B">
        <w:rPr>
          <w:rFonts w:ascii="Times New Roman" w:hAnsi="Times New Roman" w:cs="Times New Roman"/>
          <w:sz w:val="28"/>
          <w:szCs w:val="28"/>
        </w:rPr>
        <w:t xml:space="preserve"> ухаживать за бабушкой </w:t>
      </w:r>
      <w:r w:rsidR="00E60F50">
        <w:rPr>
          <w:rFonts w:ascii="Times New Roman" w:hAnsi="Times New Roman" w:cs="Times New Roman"/>
          <w:sz w:val="28"/>
          <w:szCs w:val="28"/>
        </w:rPr>
        <w:t xml:space="preserve">(дедушкой) </w:t>
      </w:r>
      <w:r w:rsidR="00320582" w:rsidRPr="00C06F1B">
        <w:rPr>
          <w:rFonts w:ascii="Times New Roman" w:hAnsi="Times New Roman" w:cs="Times New Roman"/>
          <w:sz w:val="28"/>
          <w:szCs w:val="28"/>
        </w:rPr>
        <w:t xml:space="preserve">или </w:t>
      </w:r>
      <w:r w:rsidR="00C06F1B" w:rsidRPr="00C06F1B">
        <w:rPr>
          <w:rFonts w:ascii="Times New Roman" w:hAnsi="Times New Roman" w:cs="Times New Roman"/>
          <w:sz w:val="28"/>
          <w:szCs w:val="28"/>
        </w:rPr>
        <w:t xml:space="preserve">пожилым соседом. </w:t>
      </w:r>
      <w:r w:rsidR="00C06F1B" w:rsidRPr="00E60F50">
        <w:rPr>
          <w:rFonts w:ascii="Times New Roman" w:hAnsi="Times New Roman" w:cs="Times New Roman"/>
          <w:sz w:val="28"/>
          <w:szCs w:val="28"/>
        </w:rPr>
        <w:t xml:space="preserve">Такой уход </w:t>
      </w:r>
      <w:r w:rsidR="00E60F50" w:rsidRPr="00E60F50">
        <w:rPr>
          <w:rFonts w:ascii="Times New Roman" w:hAnsi="Times New Roman" w:cs="Times New Roman"/>
          <w:sz w:val="28"/>
          <w:szCs w:val="28"/>
        </w:rPr>
        <w:t xml:space="preserve">оформляется: </w:t>
      </w:r>
      <w:r w:rsidR="00C06F1B" w:rsidRPr="00E60F50">
        <w:rPr>
          <w:rFonts w:ascii="Times New Roman" w:hAnsi="Times New Roman" w:cs="Times New Roman"/>
          <w:sz w:val="28"/>
          <w:szCs w:val="28"/>
        </w:rPr>
        <w:t xml:space="preserve">с 14 лет — при согласии родителей, с 16 лет — самостоятельно. </w:t>
      </w:r>
      <w:r w:rsidR="003F79BD" w:rsidRPr="003F79BD">
        <w:rPr>
          <w:rFonts w:ascii="Times New Roman" w:hAnsi="Times New Roman" w:cs="Times New Roman"/>
          <w:sz w:val="28"/>
          <w:szCs w:val="28"/>
        </w:rPr>
        <w:t xml:space="preserve">Периоды ухода будут засчитаны подростку в страховой стаж, а за </w:t>
      </w:r>
      <w:proofErr w:type="gramStart"/>
      <w:r w:rsidR="003F79BD" w:rsidRPr="003F79BD">
        <w:rPr>
          <w:rFonts w:ascii="Times New Roman" w:hAnsi="Times New Roman" w:cs="Times New Roman"/>
          <w:sz w:val="28"/>
          <w:szCs w:val="28"/>
        </w:rPr>
        <w:t>каждый полный год</w:t>
      </w:r>
      <w:proofErr w:type="gramEnd"/>
      <w:r w:rsidR="003F79BD" w:rsidRPr="003F79BD">
        <w:rPr>
          <w:rFonts w:ascii="Times New Roman" w:hAnsi="Times New Roman" w:cs="Times New Roman"/>
          <w:sz w:val="28"/>
          <w:szCs w:val="28"/>
        </w:rPr>
        <w:t xml:space="preserve"> – начислены</w:t>
      </w:r>
      <w:r w:rsidR="003F79BD">
        <w:rPr>
          <w:rFonts w:ascii="Times New Roman" w:hAnsi="Times New Roman" w:cs="Times New Roman"/>
          <w:sz w:val="28"/>
          <w:szCs w:val="28"/>
        </w:rPr>
        <w:t xml:space="preserve"> 1,8 пенсионных</w:t>
      </w:r>
      <w:r w:rsidR="00E60F50" w:rsidRPr="003F79BD">
        <w:rPr>
          <w:rFonts w:ascii="Times New Roman" w:hAnsi="Times New Roman" w:cs="Times New Roman"/>
          <w:sz w:val="28"/>
          <w:szCs w:val="28"/>
        </w:rPr>
        <w:t xml:space="preserve"> </w:t>
      </w:r>
      <w:r w:rsidR="003F79BD" w:rsidRPr="003F79BD">
        <w:rPr>
          <w:rFonts w:ascii="Times New Roman" w:hAnsi="Times New Roman" w:cs="Times New Roman"/>
          <w:sz w:val="28"/>
          <w:szCs w:val="28"/>
        </w:rPr>
        <w:t xml:space="preserve">коэффициентов. </w:t>
      </w:r>
    </w:p>
    <w:p w:rsidR="00550294" w:rsidRPr="00D003A4" w:rsidRDefault="00550294">
      <w:r>
        <w:rPr>
          <w:rFonts w:ascii="Times New Roman" w:hAnsi="Times New Roman" w:cs="Times New Roman"/>
          <w:sz w:val="28"/>
          <w:szCs w:val="28"/>
        </w:rPr>
        <w:t xml:space="preserve">Компенсационная выплата в размере 1200 рублей ежемесячно выплачивается пенсионеру, за которым осуществляется уход, вместе с назначенной ему пенсией. </w:t>
      </w:r>
    </w:p>
    <w:p w:rsidR="00C06F1B" w:rsidRPr="00C06F1B" w:rsidRDefault="00C06F1B" w:rsidP="00C06F1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06F1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Какие документы необходим</w:t>
      </w:r>
      <w:r w:rsidR="0055029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 представить в Пенсионный фонд:</w:t>
      </w:r>
    </w:p>
    <w:p w:rsidR="00C06F1B" w:rsidRPr="00C06F1B" w:rsidRDefault="00C06F1B" w:rsidP="00C06F1B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F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два заявления установленного образца — </w:t>
      </w:r>
      <w:hyperlink r:id="rId6" w:history="1">
        <w:r w:rsidRPr="004D7D6D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от гражданина</w:t>
        </w:r>
      </w:hyperlink>
      <w:r w:rsidRPr="00C06F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который будет осуществлять уход, и </w:t>
      </w:r>
      <w:hyperlink r:id="rId7" w:history="1">
        <w:r w:rsidRPr="004D7D6D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согласие на уход</w:t>
        </w:r>
      </w:hyperlink>
      <w:r w:rsidRPr="00C06F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самого пенсионера;</w:t>
      </w:r>
    </w:p>
    <w:p w:rsidR="00D003A4" w:rsidRPr="004D7D6D" w:rsidRDefault="00C06F1B" w:rsidP="00D003A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F1B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паспорта и трудовые книжки (при наличии) как самого 80-летнего пенсионера, так и ухаживающего за ним;</w:t>
      </w:r>
    </w:p>
    <w:p w:rsidR="00D003A4" w:rsidRPr="004D7D6D" w:rsidRDefault="00C06F1B" w:rsidP="00D003A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F1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лечебного учреждения о нужд</w:t>
      </w:r>
      <w:r w:rsidR="00117556">
        <w:rPr>
          <w:rFonts w:ascii="Times New Roman" w:eastAsia="Times New Roman" w:hAnsi="Times New Roman" w:cs="Times New Roman"/>
          <w:sz w:val="28"/>
          <w:szCs w:val="28"/>
          <w:lang w:eastAsia="ru-RU"/>
        </w:rPr>
        <w:t>аемости престарелого гражданина</w:t>
      </w:r>
      <w:r w:rsidRPr="00C06F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постоянном постороннем уходе;</w:t>
      </w:r>
    </w:p>
    <w:p w:rsidR="00D003A4" w:rsidRPr="004D7D6D" w:rsidRDefault="00C06F1B" w:rsidP="00D003A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F1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 (согласие) одного из родителей (усыновителя, попечителя) и органа опеки и попечительства на осуществление ухода в свободное от учебы время (для детей от 14 до 16 лет)</w:t>
      </w:r>
    </w:p>
    <w:p w:rsidR="00C06F1B" w:rsidRPr="00C06F1B" w:rsidRDefault="00C06F1B" w:rsidP="00D003A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F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справку организации, в которой учится ребенок, подтверждающую факт </w:t>
      </w:r>
      <w:proofErr w:type="gramStart"/>
      <w:r w:rsidRPr="00C06F1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 по</w:t>
      </w:r>
      <w:proofErr w:type="gramEnd"/>
      <w:r w:rsidRPr="00C06F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очной форме.</w:t>
      </w:r>
    </w:p>
    <w:p w:rsidR="00BF47B3" w:rsidRDefault="00D003A4">
      <w:pPr>
        <w:rPr>
          <w:rFonts w:ascii="Times New Roman" w:hAnsi="Times New Roman" w:cs="Times New Roman"/>
          <w:sz w:val="28"/>
          <w:szCs w:val="28"/>
        </w:rPr>
      </w:pPr>
      <w:r w:rsidRPr="00D003A4">
        <w:rPr>
          <w:rFonts w:ascii="Times New Roman" w:hAnsi="Times New Roman" w:cs="Times New Roman"/>
          <w:sz w:val="28"/>
          <w:szCs w:val="28"/>
        </w:rPr>
        <w:t>З</w:t>
      </w:r>
      <w:r w:rsidR="00550294" w:rsidRPr="00D003A4">
        <w:rPr>
          <w:rFonts w:ascii="Times New Roman" w:hAnsi="Times New Roman" w:cs="Times New Roman"/>
          <w:sz w:val="28"/>
          <w:szCs w:val="28"/>
        </w:rPr>
        <w:t xml:space="preserve">аявление на осуществление ухода и заявление о согласии можно подать в электронном виде в Личном кабинете гражданина на сайте ПФР. </w:t>
      </w:r>
    </w:p>
    <w:p w:rsidR="003151B3" w:rsidRDefault="003151B3" w:rsidP="003151B3">
      <w:pPr>
        <w:rPr>
          <w:rFonts w:ascii="Times New Roman" w:hAnsi="Times New Roman" w:cs="Times New Roman"/>
          <w:b/>
          <w:sz w:val="28"/>
          <w:szCs w:val="28"/>
        </w:rPr>
      </w:pPr>
      <w:r w:rsidRPr="00117556">
        <w:rPr>
          <w:rFonts w:ascii="Times New Roman" w:hAnsi="Times New Roman" w:cs="Times New Roman"/>
          <w:b/>
          <w:sz w:val="28"/>
          <w:szCs w:val="28"/>
        </w:rPr>
        <w:t>ВАЖНО!</w:t>
      </w:r>
    </w:p>
    <w:p w:rsidR="003151B3" w:rsidRDefault="003151B3">
      <w:pPr>
        <w:rPr>
          <w:rFonts w:ascii="Times New Roman" w:hAnsi="Times New Roman" w:cs="Times New Roman"/>
          <w:sz w:val="28"/>
          <w:szCs w:val="28"/>
        </w:rPr>
      </w:pPr>
      <w:r w:rsidRPr="00117556">
        <w:rPr>
          <w:rFonts w:ascii="Times New Roman" w:hAnsi="Times New Roman" w:cs="Times New Roman"/>
          <w:sz w:val="28"/>
          <w:szCs w:val="28"/>
        </w:rPr>
        <w:t>При трудоустройстве (во время каникул или после окончания учебы) необходимо в те</w:t>
      </w:r>
      <w:r>
        <w:rPr>
          <w:rFonts w:ascii="Times New Roman" w:hAnsi="Times New Roman" w:cs="Times New Roman"/>
          <w:sz w:val="28"/>
          <w:szCs w:val="28"/>
        </w:rPr>
        <w:t>чение 5 дней уведомить об этом П</w:t>
      </w:r>
      <w:r w:rsidRPr="00117556">
        <w:rPr>
          <w:rFonts w:ascii="Times New Roman" w:hAnsi="Times New Roman" w:cs="Times New Roman"/>
          <w:sz w:val="28"/>
          <w:szCs w:val="28"/>
        </w:rPr>
        <w:t xml:space="preserve">енсионный фонд, подав заявление в тот территориальный орган ПФР, где пенсионер, за которым осуществляется уход, получает пенсию. </w:t>
      </w:r>
    </w:p>
    <w:p w:rsidR="00D003A4" w:rsidRDefault="00D003A4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D003A4">
        <w:rPr>
          <w:rFonts w:ascii="Times New Roman" w:hAnsi="Times New Roman" w:cs="Times New Roman"/>
          <w:b/>
          <w:i/>
          <w:sz w:val="28"/>
          <w:szCs w:val="28"/>
        </w:rPr>
        <w:lastRenderedPageBreak/>
        <w:t>Для справки:</w:t>
      </w:r>
    </w:p>
    <w:p w:rsidR="00B07673" w:rsidRDefault="004D7D6D">
      <w:pPr>
        <w:rPr>
          <w:rFonts w:ascii="Times New Roman" w:hAnsi="Times New Roman" w:cs="Times New Roman"/>
          <w:sz w:val="28"/>
          <w:szCs w:val="28"/>
        </w:rPr>
      </w:pPr>
      <w:r w:rsidRPr="00577B17">
        <w:rPr>
          <w:rFonts w:ascii="Times New Roman" w:hAnsi="Times New Roman" w:cs="Times New Roman"/>
          <w:sz w:val="28"/>
          <w:szCs w:val="28"/>
        </w:rPr>
        <w:t xml:space="preserve">Такую выплату в Костромской области получают  12 394 человека, ухаживающие за 19 766 нетрудоспособными гражданами, из которых большая часть </w:t>
      </w:r>
      <w:r w:rsidR="003151B3">
        <w:rPr>
          <w:rFonts w:ascii="Times New Roman" w:hAnsi="Times New Roman" w:cs="Times New Roman"/>
          <w:sz w:val="28"/>
          <w:szCs w:val="28"/>
        </w:rPr>
        <w:t>–</w:t>
      </w:r>
      <w:r w:rsidRPr="00577B17">
        <w:rPr>
          <w:rFonts w:ascii="Times New Roman" w:hAnsi="Times New Roman" w:cs="Times New Roman"/>
          <w:sz w:val="28"/>
          <w:szCs w:val="28"/>
        </w:rPr>
        <w:t xml:space="preserve"> люди</w:t>
      </w:r>
      <w:bookmarkStart w:id="0" w:name="_GoBack"/>
      <w:bookmarkEnd w:id="0"/>
      <w:r w:rsidRPr="00577B17">
        <w:rPr>
          <w:rFonts w:ascii="Times New Roman" w:hAnsi="Times New Roman" w:cs="Times New Roman"/>
          <w:sz w:val="28"/>
          <w:szCs w:val="28"/>
        </w:rPr>
        <w:t>, достигшие 80-летнего возраста (17 721 человек).</w:t>
      </w:r>
    </w:p>
    <w:p w:rsidR="00117556" w:rsidRDefault="00117556">
      <w:pPr>
        <w:rPr>
          <w:rFonts w:ascii="Times New Roman" w:hAnsi="Times New Roman" w:cs="Times New Roman"/>
          <w:b/>
          <w:sz w:val="28"/>
          <w:szCs w:val="28"/>
        </w:rPr>
      </w:pPr>
    </w:p>
    <w:p w:rsidR="00B10DFC" w:rsidRDefault="00B10DFC">
      <w:pPr>
        <w:rPr>
          <w:rFonts w:ascii="Times New Roman" w:hAnsi="Times New Roman" w:cs="Times New Roman"/>
          <w:sz w:val="28"/>
          <w:szCs w:val="28"/>
        </w:rPr>
      </w:pPr>
    </w:p>
    <w:p w:rsidR="00B10DFC" w:rsidRPr="00B10DFC" w:rsidRDefault="00B10DFC">
      <w:pPr>
        <w:rPr>
          <w:rFonts w:ascii="Times New Roman" w:hAnsi="Times New Roman" w:cs="Times New Roman"/>
          <w:i/>
          <w:sz w:val="28"/>
          <w:szCs w:val="28"/>
        </w:rPr>
      </w:pPr>
      <w:r w:rsidRPr="00B10DFC">
        <w:rPr>
          <w:rFonts w:ascii="Times New Roman" w:hAnsi="Times New Roman" w:cs="Times New Roman"/>
          <w:i/>
          <w:sz w:val="28"/>
          <w:szCs w:val="28"/>
        </w:rPr>
        <w:t>Пресс-служба ОПФР по Костромской области</w:t>
      </w:r>
    </w:p>
    <w:p w:rsidR="00117556" w:rsidRPr="00117556" w:rsidRDefault="00117556">
      <w:pPr>
        <w:rPr>
          <w:rFonts w:ascii="Times New Roman" w:hAnsi="Times New Roman" w:cs="Times New Roman"/>
          <w:b/>
          <w:sz w:val="28"/>
          <w:szCs w:val="28"/>
        </w:rPr>
      </w:pPr>
    </w:p>
    <w:p w:rsidR="00117556" w:rsidRPr="00577B17" w:rsidRDefault="00117556">
      <w:pPr>
        <w:rPr>
          <w:rFonts w:ascii="Times New Roman" w:hAnsi="Times New Roman" w:cs="Times New Roman"/>
          <w:sz w:val="28"/>
          <w:szCs w:val="28"/>
        </w:rPr>
      </w:pPr>
    </w:p>
    <w:sectPr w:rsidR="00117556" w:rsidRPr="00577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608D6"/>
    <w:multiLevelType w:val="multilevel"/>
    <w:tmpl w:val="7B1A1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1610A5"/>
    <w:multiLevelType w:val="multilevel"/>
    <w:tmpl w:val="6E8EA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62A069D"/>
    <w:multiLevelType w:val="multilevel"/>
    <w:tmpl w:val="C5C47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809"/>
    <w:rsid w:val="00117556"/>
    <w:rsid w:val="001B68B7"/>
    <w:rsid w:val="00206F0C"/>
    <w:rsid w:val="002377D2"/>
    <w:rsid w:val="002E5AAE"/>
    <w:rsid w:val="003151B3"/>
    <w:rsid w:val="00320582"/>
    <w:rsid w:val="003F79BD"/>
    <w:rsid w:val="004D7D6D"/>
    <w:rsid w:val="00550294"/>
    <w:rsid w:val="00577B17"/>
    <w:rsid w:val="00582C6B"/>
    <w:rsid w:val="00AA00A7"/>
    <w:rsid w:val="00B07673"/>
    <w:rsid w:val="00B10DFC"/>
    <w:rsid w:val="00B57809"/>
    <w:rsid w:val="00BF47B3"/>
    <w:rsid w:val="00C06F1B"/>
    <w:rsid w:val="00C576BA"/>
    <w:rsid w:val="00D003A4"/>
    <w:rsid w:val="00E60F50"/>
    <w:rsid w:val="00E66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tended-textshort">
    <w:name w:val="extended-text__short"/>
    <w:basedOn w:val="a0"/>
    <w:rsid w:val="00B57809"/>
  </w:style>
  <w:style w:type="paragraph" w:styleId="a3">
    <w:name w:val="Normal (Web)"/>
    <w:basedOn w:val="a"/>
    <w:uiPriority w:val="99"/>
    <w:semiHidden/>
    <w:unhideWhenUsed/>
    <w:rsid w:val="00C06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06F1B"/>
    <w:rPr>
      <w:b/>
      <w:bCs/>
    </w:rPr>
  </w:style>
  <w:style w:type="character" w:styleId="a5">
    <w:name w:val="Hyperlink"/>
    <w:basedOn w:val="a0"/>
    <w:uiPriority w:val="99"/>
    <w:unhideWhenUsed/>
    <w:rsid w:val="005502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tended-textshort">
    <w:name w:val="extended-text__short"/>
    <w:basedOn w:val="a0"/>
    <w:rsid w:val="00B57809"/>
  </w:style>
  <w:style w:type="paragraph" w:styleId="a3">
    <w:name w:val="Normal (Web)"/>
    <w:basedOn w:val="a"/>
    <w:uiPriority w:val="99"/>
    <w:semiHidden/>
    <w:unhideWhenUsed/>
    <w:rsid w:val="00C06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06F1B"/>
    <w:rPr>
      <w:b/>
      <w:bCs/>
    </w:rPr>
  </w:style>
  <w:style w:type="character" w:styleId="a5">
    <w:name w:val="Hyperlink"/>
    <w:basedOn w:val="a0"/>
    <w:uiPriority w:val="99"/>
    <w:unhideWhenUsed/>
    <w:rsid w:val="005502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5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pfrf.ru/files/id/zhiznsit/pens/2016/zayav_soglas_netrud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frf.ru/files/id/zhiznsit/pens/2016/zayav_naznach_ekv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4</cp:revision>
  <cp:lastPrinted>2020-11-13T09:16:00Z</cp:lastPrinted>
  <dcterms:created xsi:type="dcterms:W3CDTF">2020-11-12T13:25:00Z</dcterms:created>
  <dcterms:modified xsi:type="dcterms:W3CDTF">2020-11-16T06:51:00Z</dcterms:modified>
</cp:coreProperties>
</file>